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3BD29" w14:textId="5885B65C" w:rsidR="007D7702" w:rsidRPr="00B11636" w:rsidRDefault="002A5AE6" w:rsidP="007D7702">
      <w:pPr>
        <w:rPr>
          <w:rFonts w:ascii="Averta for TBWA" w:hAnsi="Averta for TBWA"/>
          <w:b/>
          <w:color w:val="000000" w:themeColor="text1"/>
          <w:sz w:val="36"/>
          <w:szCs w:val="36"/>
        </w:rPr>
      </w:pPr>
      <w:proofErr w:type="spellStart"/>
      <w:r>
        <w:rPr>
          <w:rFonts w:ascii="Averta for TBWA" w:hAnsi="Averta for TBWA"/>
          <w:b/>
          <w:color w:val="000000" w:themeColor="text1"/>
          <w:sz w:val="36"/>
          <w:szCs w:val="36"/>
        </w:rPr>
        <w:t>Cocoricooo</w:t>
      </w:r>
      <w:proofErr w:type="spellEnd"/>
      <w:r>
        <w:rPr>
          <w:rFonts w:ascii="Averta for TBWA" w:hAnsi="Averta for TBWA"/>
          <w:b/>
          <w:color w:val="000000" w:themeColor="text1"/>
          <w:sz w:val="36"/>
          <w:szCs w:val="36"/>
        </w:rPr>
        <w:t xml:space="preserve"> !</w:t>
      </w:r>
    </w:p>
    <w:p w14:paraId="3C4AABB2" w14:textId="4D6DE7A9" w:rsidR="007D7702" w:rsidRPr="003D6B46" w:rsidRDefault="003D6B46" w:rsidP="007D7702">
      <w:pPr>
        <w:rPr>
          <w:rFonts w:ascii="Averta for TBWA" w:eastAsia="Times New Roman" w:hAnsi="Averta for TBWA" w:cs="Times New Roman"/>
          <w:b/>
          <w:color w:val="000000" w:themeColor="text1"/>
          <w:sz w:val="36"/>
          <w:szCs w:val="36"/>
          <w:lang w:val="fr-FR"/>
        </w:rPr>
      </w:pPr>
      <w:r w:rsidRPr="003D6B46">
        <w:rPr>
          <w:rFonts w:ascii="Averta for TBWA" w:hAnsi="Averta for TBWA"/>
          <w:b/>
          <w:color w:val="000000" w:themeColor="text1"/>
          <w:sz w:val="36"/>
          <w:szCs w:val="36"/>
          <w:lang w:val="fr-FR"/>
        </w:rPr>
        <w:t>L’offre petit-déj de McDonald’s désormais disponible dans toute la Belgique !</w:t>
      </w:r>
    </w:p>
    <w:p w14:paraId="4D4F4355" w14:textId="16DC7B74" w:rsidR="00CC299E" w:rsidRPr="00317459" w:rsidRDefault="00CC299E" w:rsidP="007048C6">
      <w:pPr>
        <w:jc w:val="both"/>
        <w:rPr>
          <w:rFonts w:ascii="Averta for TBWA" w:hAnsi="Averta for TBWA"/>
          <w:color w:val="000000" w:themeColor="text1"/>
        </w:rPr>
      </w:pPr>
    </w:p>
    <w:p w14:paraId="46A8A1FC" w14:textId="7A4035A7" w:rsidR="003D6B46" w:rsidRDefault="007D7702" w:rsidP="007D7702">
      <w:pPr>
        <w:jc w:val="both"/>
        <w:rPr>
          <w:rFonts w:ascii="Averta for TBWA" w:hAnsi="Averta for TBWA"/>
          <w:color w:val="000000" w:themeColor="text1"/>
          <w:lang w:val="fr-FR"/>
        </w:rPr>
      </w:pPr>
      <w:proofErr w:type="spellStart"/>
      <w:r w:rsidRPr="003D6B46">
        <w:rPr>
          <w:rFonts w:ascii="Averta for TBWA" w:hAnsi="Averta for TBWA"/>
          <w:color w:val="000000" w:themeColor="text1"/>
          <w:lang w:val="en-US"/>
        </w:rPr>
        <w:t>Diegem</w:t>
      </w:r>
      <w:proofErr w:type="spellEnd"/>
      <w:r w:rsidRPr="003D6B46">
        <w:rPr>
          <w:rFonts w:ascii="Averta for TBWA" w:hAnsi="Averta for TBWA"/>
          <w:color w:val="000000" w:themeColor="text1"/>
          <w:lang w:val="en-US"/>
        </w:rPr>
        <w:t xml:space="preserve">, </w:t>
      </w:r>
      <w:r w:rsidR="001E0BEB" w:rsidRPr="001E0BEB">
        <w:rPr>
          <w:rFonts w:ascii="Averta for TBWA" w:hAnsi="Averta for TBWA"/>
          <w:color w:val="000000" w:themeColor="text1"/>
          <w:lang w:val="en-US"/>
        </w:rPr>
        <w:t>26</w:t>
      </w:r>
      <w:r w:rsidRPr="001E0BEB">
        <w:rPr>
          <w:rFonts w:ascii="Averta for TBWA" w:hAnsi="Averta for TBWA"/>
          <w:color w:val="000000" w:themeColor="text1"/>
          <w:lang w:val="en-US"/>
        </w:rPr>
        <w:t xml:space="preserve"> </w:t>
      </w:r>
      <w:proofErr w:type="spellStart"/>
      <w:r w:rsidR="003D6B46" w:rsidRPr="001E0BEB">
        <w:rPr>
          <w:rFonts w:ascii="Averta for TBWA" w:hAnsi="Averta for TBWA"/>
          <w:color w:val="000000" w:themeColor="text1"/>
          <w:lang w:val="en-US"/>
        </w:rPr>
        <w:t>février</w:t>
      </w:r>
      <w:proofErr w:type="spellEnd"/>
      <w:r w:rsidRPr="001E0BEB">
        <w:rPr>
          <w:rFonts w:ascii="Averta for TBWA" w:hAnsi="Averta for TBWA"/>
          <w:color w:val="000000" w:themeColor="text1"/>
          <w:lang w:val="en-US"/>
        </w:rPr>
        <w:t xml:space="preserve"> 2019</w:t>
      </w:r>
      <w:r w:rsidR="003D6B46" w:rsidRPr="003D6B46">
        <w:rPr>
          <w:rFonts w:ascii="Averta for TBWA" w:hAnsi="Averta for TBWA"/>
          <w:color w:val="000000" w:themeColor="text1"/>
          <w:lang w:val="en-US"/>
        </w:rPr>
        <w:t xml:space="preserve"> – </w:t>
      </w:r>
      <w:r w:rsidR="003D6B46">
        <w:rPr>
          <w:rFonts w:ascii="Averta for TBWA" w:hAnsi="Averta for TBWA"/>
          <w:color w:val="000000" w:themeColor="text1"/>
          <w:lang w:val="en-US"/>
        </w:rPr>
        <w:t>A</w:t>
      </w:r>
      <w:r w:rsidR="003D6B46" w:rsidRPr="003D6B46">
        <w:rPr>
          <w:rFonts w:ascii="Averta for TBWA" w:hAnsi="Averta for TBWA"/>
          <w:color w:val="000000" w:themeColor="text1"/>
          <w:lang w:val="fr-FR"/>
        </w:rPr>
        <w:t xml:space="preserve"> travers</w:t>
      </w:r>
      <w:r w:rsidR="003D6B46">
        <w:rPr>
          <w:rFonts w:ascii="Averta for TBWA" w:hAnsi="Averta for TBWA"/>
          <w:color w:val="000000" w:themeColor="text1"/>
          <w:lang w:val="fr-FR"/>
        </w:rPr>
        <w:t xml:space="preserve"> ce chant du coq, McDonald’s annonce que l’offre petit-déj </w:t>
      </w:r>
      <w:r w:rsidR="000A3CD2">
        <w:rPr>
          <w:rFonts w:ascii="Averta for TBWA" w:hAnsi="Averta for TBWA"/>
          <w:color w:val="000000" w:themeColor="text1"/>
          <w:lang w:val="fr-FR"/>
        </w:rPr>
        <w:t>sera</w:t>
      </w:r>
      <w:r w:rsidR="003D6B46">
        <w:rPr>
          <w:rFonts w:ascii="Averta for TBWA" w:hAnsi="Averta for TBWA"/>
          <w:color w:val="000000" w:themeColor="text1"/>
          <w:lang w:val="fr-FR"/>
        </w:rPr>
        <w:t xml:space="preserve"> désormais </w:t>
      </w:r>
      <w:r w:rsidR="000A3CD2">
        <w:rPr>
          <w:rFonts w:ascii="Averta for TBWA" w:hAnsi="Averta for TBWA"/>
          <w:color w:val="000000" w:themeColor="text1"/>
          <w:lang w:val="fr-FR"/>
        </w:rPr>
        <w:t>servi</w:t>
      </w:r>
      <w:r w:rsidR="003D6B46">
        <w:rPr>
          <w:rFonts w:ascii="Averta for TBWA" w:hAnsi="Averta for TBWA"/>
          <w:color w:val="000000" w:themeColor="text1"/>
          <w:lang w:val="fr-FR"/>
        </w:rPr>
        <w:t xml:space="preserve"> </w:t>
      </w:r>
      <w:r w:rsidR="000A3CD2">
        <w:rPr>
          <w:rFonts w:ascii="Averta for TBWA" w:hAnsi="Averta for TBWA"/>
          <w:color w:val="000000" w:themeColor="text1"/>
          <w:lang w:val="fr-FR"/>
        </w:rPr>
        <w:t xml:space="preserve">tous les matins </w:t>
      </w:r>
      <w:r w:rsidR="003D6B46">
        <w:rPr>
          <w:rFonts w:ascii="Averta for TBWA" w:hAnsi="Averta for TBWA"/>
          <w:color w:val="000000" w:themeColor="text1"/>
          <w:lang w:val="fr-FR"/>
        </w:rPr>
        <w:t xml:space="preserve">dans tous ses restaurants. </w:t>
      </w:r>
      <w:r w:rsidR="000A3CD2">
        <w:rPr>
          <w:rFonts w:ascii="Averta for TBWA" w:hAnsi="Averta for TBWA"/>
          <w:color w:val="000000" w:themeColor="text1"/>
          <w:lang w:val="fr-FR"/>
        </w:rPr>
        <w:t xml:space="preserve">Peut-être n’avez-vous pas entendu le coq chanter ce matin mais si vous êtes passé chez McDonald’s vous n’avez pas pu le louper. </w:t>
      </w:r>
      <w:r w:rsidR="00A504DF">
        <w:rPr>
          <w:rFonts w:ascii="Averta for TBWA" w:hAnsi="Averta for TBWA"/>
          <w:color w:val="000000" w:themeColor="text1"/>
          <w:lang w:val="fr-FR"/>
        </w:rPr>
        <w:t>Ce lève-tôt s’est perché au sommet d</w:t>
      </w:r>
      <w:r w:rsidR="00A92FED">
        <w:rPr>
          <w:rFonts w:ascii="Averta for TBWA" w:hAnsi="Averta for TBWA"/>
          <w:color w:val="000000" w:themeColor="text1"/>
          <w:lang w:val="fr-FR"/>
        </w:rPr>
        <w:t>e l’iconique</w:t>
      </w:r>
      <w:r w:rsidR="00A504DF">
        <w:rPr>
          <w:rFonts w:ascii="Averta for TBWA" w:hAnsi="Averta for TBWA"/>
          <w:color w:val="000000" w:themeColor="text1"/>
          <w:lang w:val="fr-FR"/>
        </w:rPr>
        <w:t xml:space="preserve"> M pour crier que l’offre petit-déj est désormais disponible dans tous les restaurants McDonald’s belges dès 7h.</w:t>
      </w:r>
    </w:p>
    <w:p w14:paraId="36526482" w14:textId="11E69C7B" w:rsidR="007B393B" w:rsidRDefault="007B393B" w:rsidP="007D7702">
      <w:pPr>
        <w:jc w:val="both"/>
        <w:rPr>
          <w:rFonts w:ascii="Averta for TBWA" w:hAnsi="Averta for TBWA"/>
          <w:color w:val="000000" w:themeColor="text1"/>
          <w:lang w:val="fr-FR"/>
        </w:rPr>
      </w:pPr>
    </w:p>
    <w:p w14:paraId="570DD893" w14:textId="34A4BE45" w:rsidR="007B393B" w:rsidRDefault="007B393B" w:rsidP="007D7702">
      <w:pPr>
        <w:jc w:val="both"/>
        <w:rPr>
          <w:rFonts w:ascii="Averta for TBWA" w:hAnsi="Averta for TBWA"/>
          <w:color w:val="000000" w:themeColor="text1"/>
          <w:lang w:val="fr-FR"/>
        </w:rPr>
      </w:pPr>
      <w:r>
        <w:rPr>
          <w:rFonts w:ascii="Averta for TBWA" w:hAnsi="Averta for TBWA"/>
          <w:color w:val="000000" w:themeColor="text1"/>
          <w:lang w:val="fr-FR"/>
        </w:rPr>
        <w:t>Découvrez nos nouve</w:t>
      </w:r>
      <w:r w:rsidR="00A92FED">
        <w:rPr>
          <w:rFonts w:ascii="Averta for TBWA" w:hAnsi="Averta for TBWA"/>
          <w:color w:val="000000" w:themeColor="text1"/>
          <w:lang w:val="fr-FR"/>
        </w:rPr>
        <w:t>aux menus</w:t>
      </w:r>
      <w:r>
        <w:rPr>
          <w:rFonts w:ascii="Averta for TBWA" w:hAnsi="Averta for TBWA"/>
          <w:color w:val="000000" w:themeColor="text1"/>
          <w:lang w:val="fr-FR"/>
        </w:rPr>
        <w:t xml:space="preserve"> petit-déj (prix conseillé)</w:t>
      </w:r>
      <w:r>
        <w:rPr>
          <w:rFonts w:ascii="Cambria" w:hAnsi="Cambria" w:cs="Cambria"/>
          <w:color w:val="000000" w:themeColor="text1"/>
          <w:lang w:val="fr-FR"/>
        </w:rPr>
        <w:t> </w:t>
      </w:r>
      <w:r>
        <w:rPr>
          <w:rFonts w:ascii="Averta for TBWA" w:hAnsi="Averta for TBWA"/>
          <w:color w:val="000000" w:themeColor="text1"/>
          <w:lang w:val="fr-FR"/>
        </w:rPr>
        <w:t>:</w:t>
      </w:r>
    </w:p>
    <w:p w14:paraId="15619716" w14:textId="6A27BA2C" w:rsidR="00317459" w:rsidRPr="007B393B" w:rsidRDefault="00317459" w:rsidP="007B393B">
      <w:pPr>
        <w:pStyle w:val="ListParagraph"/>
        <w:numPr>
          <w:ilvl w:val="0"/>
          <w:numId w:val="1"/>
        </w:numPr>
        <w:autoSpaceDE w:val="0"/>
        <w:autoSpaceDN w:val="0"/>
        <w:adjustRightInd w:val="0"/>
        <w:rPr>
          <w:rFonts w:ascii="Averta for TBWA" w:hAnsi="Averta for TBWA" w:cs="Times New Roman"/>
          <w:color w:val="000000" w:themeColor="text1"/>
          <w:lang w:val="fr-FR"/>
        </w:rPr>
      </w:pPr>
      <w:proofErr w:type="spellStart"/>
      <w:r w:rsidRPr="007B393B">
        <w:rPr>
          <w:rFonts w:ascii="Averta for TBWA" w:hAnsi="Averta for TBWA" w:cs="Times New Roman"/>
          <w:color w:val="000000" w:themeColor="text1"/>
          <w:lang w:val="fr-FR"/>
        </w:rPr>
        <w:t>Easy</w:t>
      </w:r>
      <w:proofErr w:type="spellEnd"/>
      <w:r w:rsidRPr="007B393B">
        <w:rPr>
          <w:rFonts w:ascii="Averta for TBWA" w:hAnsi="Averta for TBWA" w:cs="Times New Roman"/>
          <w:color w:val="000000" w:themeColor="text1"/>
          <w:lang w:val="fr-FR"/>
        </w:rPr>
        <w:t xml:space="preserve"> </w:t>
      </w:r>
      <w:proofErr w:type="spellStart"/>
      <w:r w:rsidRPr="007B393B">
        <w:rPr>
          <w:rFonts w:ascii="Averta for TBWA" w:hAnsi="Averta for TBWA" w:cs="Times New Roman"/>
          <w:color w:val="000000" w:themeColor="text1"/>
          <w:lang w:val="fr-FR"/>
        </w:rPr>
        <w:t>Morning</w:t>
      </w:r>
      <w:proofErr w:type="spellEnd"/>
      <w:r w:rsidR="000F61D9" w:rsidRPr="007B393B">
        <w:rPr>
          <w:rFonts w:ascii="Averta for TBWA" w:hAnsi="Averta for TBWA" w:cs="Times New Roman"/>
          <w:color w:val="000000" w:themeColor="text1"/>
          <w:lang w:val="fr-FR"/>
        </w:rPr>
        <w:t xml:space="preserve"> (</w:t>
      </w:r>
      <w:r w:rsidR="000F61D9" w:rsidRPr="007B393B">
        <w:rPr>
          <w:rFonts w:ascii="Averta for TBWA" w:hAnsi="Averta for TBWA" w:cs="’Rˇ"/>
          <w:color w:val="000000" w:themeColor="text1"/>
          <w:lang w:val="fr-FR"/>
        </w:rPr>
        <w:t>1,50 €)</w:t>
      </w:r>
      <w:r w:rsidRPr="007B393B">
        <w:rPr>
          <w:rFonts w:ascii="Averta for TBWA" w:hAnsi="Averta for TBWA" w:cs="Times New Roman"/>
          <w:color w:val="000000" w:themeColor="text1"/>
          <w:lang w:val="fr-FR"/>
        </w:rPr>
        <w:t xml:space="preserve">: </w:t>
      </w:r>
      <w:r w:rsidR="007B393B" w:rsidRPr="007B393B">
        <w:rPr>
          <w:rFonts w:ascii="Averta for TBWA" w:hAnsi="Averta for TBWA" w:cs="Times New Roman"/>
          <w:color w:val="000000" w:themeColor="text1"/>
          <w:lang w:val="fr-FR"/>
        </w:rPr>
        <w:t>café</w:t>
      </w:r>
      <w:r w:rsidR="00C159EF">
        <w:rPr>
          <w:rFonts w:ascii="Averta for TBWA" w:hAnsi="Averta for TBWA" w:cs="Times New Roman"/>
          <w:color w:val="000000" w:themeColor="text1"/>
          <w:lang w:val="fr-FR"/>
        </w:rPr>
        <w:t xml:space="preserve"> ou thé</w:t>
      </w:r>
      <w:r w:rsidR="007B393B" w:rsidRPr="007B393B">
        <w:rPr>
          <w:rFonts w:ascii="Averta for TBWA" w:hAnsi="Averta for TBWA" w:cs="Times New Roman"/>
          <w:color w:val="000000" w:themeColor="text1"/>
          <w:lang w:val="fr-FR"/>
        </w:rPr>
        <w:t>, croissant ou pain au chocolat</w:t>
      </w:r>
      <w:r w:rsidRPr="007B393B">
        <w:rPr>
          <w:rFonts w:ascii="Averta for TBWA" w:hAnsi="Averta for TBWA" w:cs="’Rˇ"/>
          <w:color w:val="000000" w:themeColor="text1"/>
          <w:lang w:val="fr-FR"/>
        </w:rPr>
        <w:t xml:space="preserve"> </w:t>
      </w:r>
    </w:p>
    <w:p w14:paraId="5BEDEFAC" w14:textId="0E649690" w:rsidR="00317459" w:rsidRPr="007B393B" w:rsidRDefault="00317459" w:rsidP="0041691B">
      <w:pPr>
        <w:pStyle w:val="ListParagraph"/>
        <w:numPr>
          <w:ilvl w:val="0"/>
          <w:numId w:val="1"/>
        </w:numPr>
        <w:autoSpaceDE w:val="0"/>
        <w:autoSpaceDN w:val="0"/>
        <w:adjustRightInd w:val="0"/>
        <w:rPr>
          <w:rFonts w:ascii="Averta for TBWA" w:hAnsi="Averta for TBWA" w:cs="’Rˇ"/>
          <w:color w:val="000000" w:themeColor="text1"/>
          <w:lang w:val="fr-FR"/>
        </w:rPr>
      </w:pPr>
      <w:proofErr w:type="spellStart"/>
      <w:r w:rsidRPr="007B393B">
        <w:rPr>
          <w:rFonts w:ascii="Averta for TBWA" w:hAnsi="Averta for TBWA" w:cs="Times New Roman"/>
          <w:color w:val="000000" w:themeColor="text1"/>
          <w:lang w:val="fr-FR"/>
        </w:rPr>
        <w:t>Cheesy</w:t>
      </w:r>
      <w:proofErr w:type="spellEnd"/>
      <w:r w:rsidRPr="007B393B">
        <w:rPr>
          <w:rFonts w:ascii="Averta for TBWA" w:hAnsi="Averta for TBWA" w:cs="Times New Roman"/>
          <w:color w:val="000000" w:themeColor="text1"/>
          <w:lang w:val="fr-FR"/>
        </w:rPr>
        <w:t xml:space="preserve"> </w:t>
      </w:r>
      <w:proofErr w:type="spellStart"/>
      <w:r w:rsidRPr="007B393B">
        <w:rPr>
          <w:rFonts w:ascii="Averta for TBWA" w:hAnsi="Averta for TBWA" w:cs="Times New Roman"/>
          <w:color w:val="000000" w:themeColor="text1"/>
          <w:lang w:val="fr-FR"/>
        </w:rPr>
        <w:t>Morning</w:t>
      </w:r>
      <w:proofErr w:type="spellEnd"/>
      <w:r w:rsidRPr="007B393B">
        <w:rPr>
          <w:rFonts w:ascii="Averta for TBWA" w:hAnsi="Averta for TBWA" w:cs="Times New Roman"/>
          <w:color w:val="000000" w:themeColor="text1"/>
          <w:lang w:val="fr-FR"/>
        </w:rPr>
        <w:t xml:space="preserve"> </w:t>
      </w:r>
      <w:r w:rsidR="000F61D9" w:rsidRPr="007B393B">
        <w:rPr>
          <w:rFonts w:ascii="Averta for TBWA" w:hAnsi="Averta for TBWA" w:cs="Times New Roman"/>
          <w:color w:val="000000" w:themeColor="text1"/>
          <w:lang w:val="fr-FR"/>
        </w:rPr>
        <w:t>(</w:t>
      </w:r>
      <w:r w:rsidRPr="007B393B">
        <w:rPr>
          <w:rFonts w:ascii="Averta for TBWA" w:hAnsi="Averta for TBWA" w:cs="’Rˇ"/>
          <w:color w:val="000000" w:themeColor="text1"/>
          <w:lang w:val="fr-FR"/>
        </w:rPr>
        <w:t>2,50 €</w:t>
      </w:r>
      <w:r w:rsidR="000F61D9" w:rsidRPr="007B393B">
        <w:rPr>
          <w:rFonts w:ascii="Averta for TBWA" w:hAnsi="Averta for TBWA" w:cs="’Rˇ"/>
          <w:color w:val="000000" w:themeColor="text1"/>
          <w:lang w:val="fr-FR"/>
        </w:rPr>
        <w:t>)</w:t>
      </w:r>
      <w:r w:rsidR="00B11636" w:rsidRPr="007B393B">
        <w:rPr>
          <w:rFonts w:ascii="Averta for TBWA" w:hAnsi="Averta for TBWA" w:cs="’Rˇ"/>
          <w:color w:val="000000" w:themeColor="text1"/>
          <w:lang w:val="fr-FR"/>
        </w:rPr>
        <w:t xml:space="preserve">: </w:t>
      </w:r>
      <w:bookmarkStart w:id="0" w:name="_GoBack"/>
      <w:r w:rsidR="007B393B" w:rsidRPr="007B393B">
        <w:rPr>
          <w:rFonts w:ascii="Averta for TBWA" w:hAnsi="Averta for TBWA" w:cs="’Rˇ"/>
          <w:color w:val="000000" w:themeColor="text1"/>
          <w:lang w:val="fr-FR"/>
        </w:rPr>
        <w:t>café</w:t>
      </w:r>
      <w:bookmarkEnd w:id="0"/>
      <w:r w:rsidR="00C159EF">
        <w:rPr>
          <w:rFonts w:ascii="Averta for TBWA" w:hAnsi="Averta for TBWA" w:cs="’Rˇ"/>
          <w:color w:val="000000" w:themeColor="text1"/>
          <w:lang w:val="fr-FR"/>
        </w:rPr>
        <w:t xml:space="preserve"> ou thé</w:t>
      </w:r>
      <w:r w:rsidR="007B393B" w:rsidRPr="007B393B">
        <w:rPr>
          <w:rFonts w:ascii="Averta for TBWA" w:hAnsi="Averta for TBWA" w:cs="’Rˇ"/>
          <w:color w:val="000000" w:themeColor="text1"/>
          <w:lang w:val="fr-FR"/>
        </w:rPr>
        <w:t xml:space="preserve">, </w:t>
      </w:r>
      <w:r w:rsidR="00B11636" w:rsidRPr="007B393B">
        <w:rPr>
          <w:rFonts w:ascii="Averta for TBWA" w:hAnsi="Averta for TBWA" w:cs="’Rˇ"/>
          <w:color w:val="000000" w:themeColor="text1"/>
          <w:lang w:val="fr-FR"/>
        </w:rPr>
        <w:t>toast</w:t>
      </w:r>
      <w:r w:rsidR="007B393B" w:rsidRPr="007B393B">
        <w:rPr>
          <w:rFonts w:ascii="Averta for TBWA" w:hAnsi="Averta for TBWA" w:cs="’Rˇ"/>
          <w:color w:val="000000" w:themeColor="text1"/>
          <w:lang w:val="fr-FR"/>
        </w:rPr>
        <w:t xml:space="preserve"> </w:t>
      </w:r>
      <w:r w:rsidR="00A92FED">
        <w:rPr>
          <w:rFonts w:ascii="Averta for TBWA" w:hAnsi="Averta for TBWA" w:cs="’Rˇ"/>
          <w:color w:val="000000" w:themeColor="text1"/>
          <w:lang w:val="fr-FR"/>
        </w:rPr>
        <w:t>au fromage &amp; bacon</w:t>
      </w:r>
    </w:p>
    <w:p w14:paraId="5F65EB5F" w14:textId="1B4DE199" w:rsidR="00317459" w:rsidRPr="007B393B" w:rsidRDefault="00317459" w:rsidP="0041691B">
      <w:pPr>
        <w:pStyle w:val="ListParagraph"/>
        <w:numPr>
          <w:ilvl w:val="0"/>
          <w:numId w:val="1"/>
        </w:numPr>
        <w:autoSpaceDE w:val="0"/>
        <w:autoSpaceDN w:val="0"/>
        <w:adjustRightInd w:val="0"/>
        <w:rPr>
          <w:rFonts w:ascii="Averta for TBWA" w:hAnsi="Averta for TBWA" w:cs="Times New Roman"/>
          <w:color w:val="000000" w:themeColor="text1"/>
          <w:lang w:val="fr-FR"/>
        </w:rPr>
      </w:pPr>
      <w:proofErr w:type="spellStart"/>
      <w:r w:rsidRPr="007B393B">
        <w:rPr>
          <w:rFonts w:ascii="Averta for TBWA" w:hAnsi="Averta for TBWA" w:cs="Times New Roman"/>
          <w:color w:val="000000" w:themeColor="text1"/>
          <w:lang w:val="fr-FR"/>
        </w:rPr>
        <w:t>Sweet</w:t>
      </w:r>
      <w:proofErr w:type="spellEnd"/>
      <w:r w:rsidRPr="007B393B">
        <w:rPr>
          <w:rFonts w:ascii="Averta for TBWA" w:hAnsi="Averta for TBWA" w:cs="Times New Roman"/>
          <w:color w:val="000000" w:themeColor="text1"/>
          <w:lang w:val="fr-FR"/>
        </w:rPr>
        <w:t xml:space="preserve"> </w:t>
      </w:r>
      <w:proofErr w:type="spellStart"/>
      <w:r w:rsidRPr="007B393B">
        <w:rPr>
          <w:rFonts w:ascii="Averta for TBWA" w:hAnsi="Averta for TBWA" w:cs="Times New Roman"/>
          <w:color w:val="000000" w:themeColor="text1"/>
          <w:lang w:val="fr-FR"/>
        </w:rPr>
        <w:t>Morning</w:t>
      </w:r>
      <w:proofErr w:type="spellEnd"/>
      <w:r w:rsidR="000F61D9" w:rsidRPr="007B393B">
        <w:rPr>
          <w:rFonts w:ascii="Averta for TBWA" w:hAnsi="Averta for TBWA" w:cs="Times New Roman"/>
          <w:color w:val="000000" w:themeColor="text1"/>
          <w:lang w:val="fr-FR"/>
        </w:rPr>
        <w:t xml:space="preserve"> (</w:t>
      </w:r>
      <w:r w:rsidR="000F61D9" w:rsidRPr="007B393B">
        <w:rPr>
          <w:rFonts w:ascii="Averta for TBWA" w:hAnsi="Averta for TBWA" w:cs="’Rˇ"/>
          <w:color w:val="000000" w:themeColor="text1"/>
          <w:lang w:val="fr-FR"/>
        </w:rPr>
        <w:t>3,45 €)</w:t>
      </w:r>
      <w:r w:rsidR="000F61D9" w:rsidRPr="007B393B">
        <w:rPr>
          <w:rFonts w:ascii="Averta for TBWA" w:hAnsi="Averta for TBWA" w:cs="Times New Roman"/>
          <w:color w:val="000000" w:themeColor="text1"/>
          <w:lang w:val="fr-FR"/>
        </w:rPr>
        <w:t xml:space="preserve">: </w:t>
      </w:r>
      <w:r w:rsidR="007B393B" w:rsidRPr="007B393B">
        <w:rPr>
          <w:rFonts w:ascii="Averta for TBWA" w:hAnsi="Averta for TBWA" w:cs="Times New Roman"/>
          <w:color w:val="000000" w:themeColor="text1"/>
          <w:lang w:val="fr-FR"/>
        </w:rPr>
        <w:t>café</w:t>
      </w:r>
      <w:r w:rsidR="00C159EF">
        <w:rPr>
          <w:rFonts w:ascii="Averta for TBWA" w:hAnsi="Averta for TBWA" w:cs="Times New Roman"/>
          <w:color w:val="000000" w:themeColor="text1"/>
          <w:lang w:val="fr-FR"/>
        </w:rPr>
        <w:t xml:space="preserve"> ou thé</w:t>
      </w:r>
      <w:r w:rsidRPr="007B393B">
        <w:rPr>
          <w:rFonts w:ascii="Averta for TBWA" w:hAnsi="Averta for TBWA" w:cs="’Rˇ"/>
          <w:color w:val="000000" w:themeColor="text1"/>
          <w:lang w:val="fr-FR"/>
        </w:rPr>
        <w:t>, 6 mini pancakes</w:t>
      </w:r>
      <w:r w:rsidR="007B393B" w:rsidRPr="007B393B">
        <w:rPr>
          <w:rFonts w:ascii="Averta for TBWA" w:hAnsi="Averta for TBWA" w:cs="’Rˇ"/>
          <w:color w:val="000000" w:themeColor="text1"/>
          <w:lang w:val="fr-FR"/>
        </w:rPr>
        <w:t xml:space="preserve"> </w:t>
      </w:r>
      <w:r w:rsidR="00B2368B">
        <w:rPr>
          <w:rFonts w:ascii="Averta for TBWA" w:hAnsi="Averta for TBWA" w:cs="’Rˇ"/>
          <w:color w:val="000000" w:themeColor="text1"/>
          <w:lang w:val="fr-FR"/>
        </w:rPr>
        <w:t>au</w:t>
      </w:r>
      <w:r w:rsidRPr="007B393B">
        <w:rPr>
          <w:rFonts w:ascii="Averta for TBWA" w:hAnsi="Averta for TBWA" w:cs="’Rˇ"/>
          <w:color w:val="000000" w:themeColor="text1"/>
          <w:lang w:val="fr-FR"/>
        </w:rPr>
        <w:t xml:space="preserve"> Nutella</w:t>
      </w:r>
      <w:r w:rsidRPr="007B393B">
        <w:rPr>
          <w:rFonts w:ascii="Averta for TBWA" w:hAnsi="Averta for TBWA" w:cs="Times New Roman"/>
          <w:color w:val="000000" w:themeColor="text1"/>
          <w:vertAlign w:val="superscript"/>
          <w:lang w:val="fr-FR"/>
        </w:rPr>
        <w:t>®</w:t>
      </w:r>
      <w:r w:rsidRPr="007B393B">
        <w:rPr>
          <w:rFonts w:ascii="Averta for TBWA" w:hAnsi="Averta for TBWA" w:cs="’Rˇ"/>
          <w:color w:val="000000" w:themeColor="text1"/>
          <w:lang w:val="fr-FR"/>
        </w:rPr>
        <w:t xml:space="preserve"> </w:t>
      </w:r>
      <w:r w:rsidR="007B393B" w:rsidRPr="007B393B">
        <w:rPr>
          <w:rFonts w:ascii="Averta for TBWA" w:hAnsi="Averta for TBWA" w:cs="’Rˇ"/>
          <w:color w:val="000000" w:themeColor="text1"/>
          <w:lang w:val="fr-FR"/>
        </w:rPr>
        <w:t>o</w:t>
      </w:r>
      <w:r w:rsidR="00B2368B">
        <w:rPr>
          <w:rFonts w:ascii="Averta for TBWA" w:hAnsi="Averta for TBWA" w:cs="’Rˇ"/>
          <w:color w:val="000000" w:themeColor="text1"/>
          <w:lang w:val="fr-FR"/>
        </w:rPr>
        <w:t>u</w:t>
      </w:r>
      <w:r w:rsidRPr="007B393B">
        <w:rPr>
          <w:rFonts w:ascii="Averta for TBWA" w:hAnsi="Averta for TBWA" w:cs="’Rˇ"/>
          <w:color w:val="000000" w:themeColor="text1"/>
          <w:lang w:val="fr-FR"/>
        </w:rPr>
        <w:t xml:space="preserve"> sirop </w:t>
      </w:r>
    </w:p>
    <w:p w14:paraId="53622747" w14:textId="77777777" w:rsidR="000F61D9" w:rsidRPr="007B393B" w:rsidRDefault="00317459" w:rsidP="0041691B">
      <w:pPr>
        <w:pStyle w:val="ListParagraph"/>
        <w:numPr>
          <w:ilvl w:val="0"/>
          <w:numId w:val="1"/>
        </w:numPr>
        <w:autoSpaceDE w:val="0"/>
        <w:autoSpaceDN w:val="0"/>
        <w:adjustRightInd w:val="0"/>
        <w:rPr>
          <w:rFonts w:ascii="Averta for TBWA" w:hAnsi="Averta for TBWA" w:cs="Times New Roman"/>
          <w:color w:val="000000" w:themeColor="text1"/>
          <w:lang w:val="fr-FR"/>
        </w:rPr>
      </w:pPr>
      <w:proofErr w:type="spellStart"/>
      <w:r w:rsidRPr="007B393B">
        <w:rPr>
          <w:rFonts w:ascii="Averta for TBWA" w:hAnsi="Averta for TBWA" w:cs="’Rˇ"/>
          <w:color w:val="000000" w:themeColor="text1"/>
          <w:lang w:val="fr-FR"/>
        </w:rPr>
        <w:t>McMuffin</w:t>
      </w:r>
      <w:r w:rsidRPr="007B393B">
        <w:rPr>
          <w:rFonts w:ascii="Averta for TBWA" w:hAnsi="Averta for TBWA" w:cs="Times New Roman"/>
          <w:color w:val="000000" w:themeColor="text1"/>
          <w:vertAlign w:val="superscript"/>
          <w:lang w:val="fr-FR"/>
        </w:rPr>
        <w:t>TM</w:t>
      </w:r>
      <w:proofErr w:type="spellEnd"/>
      <w:r w:rsidRPr="007B393B">
        <w:rPr>
          <w:rFonts w:ascii="Averta for TBWA" w:hAnsi="Averta for TBWA" w:cs="Times New Roman"/>
          <w:color w:val="000000" w:themeColor="text1"/>
          <w:lang w:val="fr-FR"/>
        </w:rPr>
        <w:t xml:space="preserve"> </w:t>
      </w:r>
      <w:proofErr w:type="spellStart"/>
      <w:r w:rsidRPr="007B393B">
        <w:rPr>
          <w:rFonts w:ascii="Averta for TBWA" w:hAnsi="Averta for TBWA" w:cs="Times New Roman"/>
          <w:color w:val="000000" w:themeColor="text1"/>
          <w:lang w:val="fr-FR"/>
        </w:rPr>
        <w:t>Morning</w:t>
      </w:r>
      <w:proofErr w:type="spellEnd"/>
      <w:r w:rsidR="000F61D9" w:rsidRPr="007B393B">
        <w:rPr>
          <w:rFonts w:ascii="Averta for TBWA" w:hAnsi="Averta for TBWA" w:cs="Times New Roman"/>
          <w:color w:val="000000" w:themeColor="text1"/>
          <w:lang w:val="fr-FR"/>
        </w:rPr>
        <w:t>:</w:t>
      </w:r>
    </w:p>
    <w:p w14:paraId="7332B571" w14:textId="3E74EE20" w:rsidR="00317459" w:rsidRPr="007B393B" w:rsidRDefault="007B393B" w:rsidP="0041691B">
      <w:pPr>
        <w:pStyle w:val="ListParagraph"/>
        <w:numPr>
          <w:ilvl w:val="1"/>
          <w:numId w:val="1"/>
        </w:numPr>
        <w:autoSpaceDE w:val="0"/>
        <w:autoSpaceDN w:val="0"/>
        <w:adjustRightInd w:val="0"/>
        <w:rPr>
          <w:rFonts w:ascii="Averta for TBWA" w:hAnsi="Averta for TBWA" w:cs="Times New Roman"/>
          <w:color w:val="000000" w:themeColor="text1"/>
          <w:lang w:val="fr-FR"/>
        </w:rPr>
      </w:pPr>
      <w:r w:rsidRPr="007B393B">
        <w:rPr>
          <w:rFonts w:ascii="Averta for TBWA" w:hAnsi="Averta for TBWA" w:cs="’Rˇ"/>
          <w:color w:val="000000" w:themeColor="text1"/>
          <w:lang w:val="fr-FR"/>
        </w:rPr>
        <w:t>Café</w:t>
      </w:r>
      <w:r w:rsidR="00C159EF">
        <w:rPr>
          <w:rFonts w:ascii="Averta for TBWA" w:hAnsi="Averta for TBWA" w:cs="’Rˇ"/>
          <w:color w:val="000000" w:themeColor="text1"/>
          <w:lang w:val="fr-FR"/>
        </w:rPr>
        <w:t xml:space="preserve"> ou thé</w:t>
      </w:r>
      <w:r w:rsidRPr="007B393B">
        <w:rPr>
          <w:rFonts w:ascii="Averta for TBWA" w:hAnsi="Averta for TBWA" w:cs="’Rˇ"/>
          <w:color w:val="000000" w:themeColor="text1"/>
          <w:lang w:val="fr-FR"/>
        </w:rPr>
        <w:t>,</w:t>
      </w:r>
      <w:r w:rsidR="00317459" w:rsidRPr="007B393B">
        <w:rPr>
          <w:rFonts w:ascii="Averta for TBWA" w:hAnsi="Averta for TBWA" w:cs="’Rˇ"/>
          <w:color w:val="000000" w:themeColor="text1"/>
          <w:lang w:val="fr-FR"/>
        </w:rPr>
        <w:t xml:space="preserve"> Bacon </w:t>
      </w:r>
      <w:proofErr w:type="spellStart"/>
      <w:r w:rsidR="00317459" w:rsidRPr="007B393B">
        <w:rPr>
          <w:rFonts w:ascii="Averta for TBWA" w:hAnsi="Averta for TBWA" w:cs="’Rˇ"/>
          <w:color w:val="000000" w:themeColor="text1"/>
          <w:lang w:val="fr-FR"/>
        </w:rPr>
        <w:t>McMuffin</w:t>
      </w:r>
      <w:r w:rsidR="00317459" w:rsidRPr="007B393B">
        <w:rPr>
          <w:rFonts w:ascii="Averta for TBWA" w:hAnsi="Averta for TBWA" w:cs="Times New Roman"/>
          <w:color w:val="000000" w:themeColor="text1"/>
          <w:vertAlign w:val="superscript"/>
          <w:lang w:val="fr-FR"/>
        </w:rPr>
        <w:t>TM</w:t>
      </w:r>
      <w:proofErr w:type="spellEnd"/>
      <w:r w:rsidR="00317459" w:rsidRPr="007B393B">
        <w:rPr>
          <w:rFonts w:ascii="Averta for TBWA" w:hAnsi="Averta for TBWA" w:cs="Times New Roman"/>
          <w:color w:val="000000" w:themeColor="text1"/>
          <w:vertAlign w:val="superscript"/>
          <w:lang w:val="fr-FR"/>
        </w:rPr>
        <w:t xml:space="preserve"> </w:t>
      </w:r>
      <w:r w:rsidR="00317459" w:rsidRPr="007B393B">
        <w:rPr>
          <w:rFonts w:ascii="Averta for TBWA" w:hAnsi="Averta for TBWA" w:cs="Times New Roman"/>
          <w:color w:val="000000" w:themeColor="text1"/>
          <w:lang w:val="fr-FR"/>
        </w:rPr>
        <w:t xml:space="preserve">&amp; Egg </w:t>
      </w:r>
      <w:r w:rsidR="000F61D9" w:rsidRPr="007B393B">
        <w:rPr>
          <w:rFonts w:ascii="Averta for TBWA" w:hAnsi="Averta for TBWA" w:cs="Times New Roman"/>
          <w:color w:val="000000" w:themeColor="text1"/>
          <w:lang w:val="fr-FR"/>
        </w:rPr>
        <w:t>(</w:t>
      </w:r>
      <w:r w:rsidR="00317459" w:rsidRPr="007B393B">
        <w:rPr>
          <w:rFonts w:ascii="Averta for TBWA" w:hAnsi="Averta for TBWA" w:cs="’Rˇ"/>
          <w:color w:val="000000" w:themeColor="text1"/>
          <w:lang w:val="fr-FR"/>
        </w:rPr>
        <w:t>3,95 €</w:t>
      </w:r>
      <w:r w:rsidR="000F61D9" w:rsidRPr="007B393B">
        <w:rPr>
          <w:rFonts w:ascii="Averta for TBWA" w:hAnsi="Averta for TBWA" w:cs="’Rˇ"/>
          <w:color w:val="000000" w:themeColor="text1"/>
          <w:lang w:val="fr-FR"/>
        </w:rPr>
        <w:t>)</w:t>
      </w:r>
    </w:p>
    <w:p w14:paraId="7B67B1AC" w14:textId="55907244" w:rsidR="00317459" w:rsidRPr="007B393B" w:rsidRDefault="007B393B" w:rsidP="0041691B">
      <w:pPr>
        <w:pStyle w:val="ListParagraph"/>
        <w:numPr>
          <w:ilvl w:val="1"/>
          <w:numId w:val="1"/>
        </w:numPr>
        <w:autoSpaceDE w:val="0"/>
        <w:autoSpaceDN w:val="0"/>
        <w:adjustRightInd w:val="0"/>
        <w:rPr>
          <w:rFonts w:ascii="Averta for TBWA" w:hAnsi="Averta for TBWA" w:cs="’Rˇ"/>
          <w:color w:val="000000" w:themeColor="text1"/>
          <w:lang w:val="fr-FR"/>
        </w:rPr>
      </w:pPr>
      <w:r w:rsidRPr="007B393B">
        <w:rPr>
          <w:rFonts w:ascii="Averta for TBWA" w:hAnsi="Averta for TBWA" w:cs="’Rˇ"/>
          <w:color w:val="000000" w:themeColor="text1"/>
          <w:lang w:val="fr-FR"/>
        </w:rPr>
        <w:t>Café</w:t>
      </w:r>
      <w:r w:rsidR="00C159EF">
        <w:rPr>
          <w:rFonts w:ascii="Averta for TBWA" w:hAnsi="Averta for TBWA" w:cs="’Rˇ"/>
          <w:color w:val="000000" w:themeColor="text1"/>
          <w:lang w:val="fr-FR"/>
        </w:rPr>
        <w:t xml:space="preserve"> ou thé</w:t>
      </w:r>
      <w:r w:rsidR="00317459" w:rsidRPr="007B393B">
        <w:rPr>
          <w:rFonts w:ascii="Averta for TBWA" w:hAnsi="Averta for TBWA" w:cs="’Rˇ"/>
          <w:color w:val="000000" w:themeColor="text1"/>
          <w:lang w:val="fr-FR"/>
        </w:rPr>
        <w:t xml:space="preserve">, </w:t>
      </w:r>
      <w:proofErr w:type="spellStart"/>
      <w:r w:rsidR="00317459" w:rsidRPr="007B393B">
        <w:rPr>
          <w:rFonts w:ascii="Averta for TBWA" w:hAnsi="Averta for TBWA" w:cs="’Rˇ"/>
          <w:color w:val="000000" w:themeColor="text1"/>
          <w:lang w:val="fr-FR"/>
        </w:rPr>
        <w:t>Beef</w:t>
      </w:r>
      <w:proofErr w:type="spellEnd"/>
      <w:r w:rsidR="00317459" w:rsidRPr="007B393B">
        <w:rPr>
          <w:rFonts w:ascii="Averta for TBWA" w:hAnsi="Averta for TBWA" w:cs="’Rˇ"/>
          <w:color w:val="000000" w:themeColor="text1"/>
          <w:lang w:val="fr-FR"/>
        </w:rPr>
        <w:t xml:space="preserve"> Bacon </w:t>
      </w:r>
      <w:proofErr w:type="spellStart"/>
      <w:r w:rsidR="00317459" w:rsidRPr="007B393B">
        <w:rPr>
          <w:rFonts w:ascii="Averta for TBWA" w:hAnsi="Averta for TBWA" w:cs="’Rˇ"/>
          <w:color w:val="000000" w:themeColor="text1"/>
          <w:lang w:val="fr-FR"/>
        </w:rPr>
        <w:t>McMuffin</w:t>
      </w:r>
      <w:r w:rsidR="00317459" w:rsidRPr="007B393B">
        <w:rPr>
          <w:rFonts w:ascii="Averta for TBWA" w:hAnsi="Averta for TBWA" w:cs="Times New Roman"/>
          <w:color w:val="000000" w:themeColor="text1"/>
          <w:vertAlign w:val="superscript"/>
          <w:lang w:val="fr-FR"/>
        </w:rPr>
        <w:t>TM</w:t>
      </w:r>
      <w:proofErr w:type="spellEnd"/>
      <w:r w:rsidR="00317459" w:rsidRPr="007B393B">
        <w:rPr>
          <w:rFonts w:ascii="Averta for TBWA" w:hAnsi="Averta for TBWA" w:cs="Times New Roman"/>
          <w:color w:val="000000" w:themeColor="text1"/>
          <w:vertAlign w:val="superscript"/>
          <w:lang w:val="fr-FR"/>
        </w:rPr>
        <w:t xml:space="preserve"> </w:t>
      </w:r>
      <w:r w:rsidR="00317459" w:rsidRPr="007B393B">
        <w:rPr>
          <w:rFonts w:ascii="Averta for TBWA" w:hAnsi="Averta for TBWA" w:cs="Times New Roman"/>
          <w:color w:val="000000" w:themeColor="text1"/>
          <w:lang w:val="fr-FR"/>
        </w:rPr>
        <w:t xml:space="preserve">&amp; Egg </w:t>
      </w:r>
      <w:r w:rsidR="000F61D9" w:rsidRPr="007B393B">
        <w:rPr>
          <w:rFonts w:ascii="Averta for TBWA" w:hAnsi="Averta for TBWA" w:cs="Times New Roman"/>
          <w:color w:val="000000" w:themeColor="text1"/>
          <w:lang w:val="fr-FR"/>
        </w:rPr>
        <w:t>(</w:t>
      </w:r>
      <w:r w:rsidR="00317459" w:rsidRPr="007B393B">
        <w:rPr>
          <w:rFonts w:ascii="Averta for TBWA" w:hAnsi="Averta for TBWA" w:cs="’Rˇ"/>
          <w:color w:val="000000" w:themeColor="text1"/>
          <w:lang w:val="fr-FR"/>
        </w:rPr>
        <w:t>4,25 €</w:t>
      </w:r>
      <w:r w:rsidR="000F61D9" w:rsidRPr="007B393B">
        <w:rPr>
          <w:rFonts w:ascii="Averta for TBWA" w:hAnsi="Averta for TBWA" w:cs="’Rˇ"/>
          <w:color w:val="000000" w:themeColor="text1"/>
          <w:lang w:val="fr-FR"/>
        </w:rPr>
        <w:t>)</w:t>
      </w:r>
    </w:p>
    <w:p w14:paraId="2C975C9A" w14:textId="35F07373" w:rsidR="00317459" w:rsidRPr="007B393B" w:rsidRDefault="00317459" w:rsidP="0041691B">
      <w:pPr>
        <w:pStyle w:val="ListParagraph"/>
        <w:numPr>
          <w:ilvl w:val="0"/>
          <w:numId w:val="1"/>
        </w:numPr>
        <w:rPr>
          <w:rFonts w:ascii="Averta for TBWA" w:hAnsi="Averta for TBWA"/>
          <w:color w:val="000000" w:themeColor="text1"/>
          <w:lang w:val="fr-FR"/>
        </w:rPr>
      </w:pPr>
      <w:proofErr w:type="spellStart"/>
      <w:r w:rsidRPr="007B393B">
        <w:rPr>
          <w:rFonts w:ascii="Averta for TBWA" w:hAnsi="Averta for TBWA" w:cs="Times New Roman"/>
          <w:color w:val="000000" w:themeColor="text1"/>
          <w:lang w:val="fr-FR"/>
        </w:rPr>
        <w:t>Scrambled</w:t>
      </w:r>
      <w:proofErr w:type="spellEnd"/>
      <w:r w:rsidRPr="007B393B">
        <w:rPr>
          <w:rFonts w:ascii="Averta for TBWA" w:hAnsi="Averta for TBWA" w:cs="Times New Roman"/>
          <w:color w:val="000000" w:themeColor="text1"/>
          <w:lang w:val="fr-FR"/>
        </w:rPr>
        <w:t xml:space="preserve"> </w:t>
      </w:r>
      <w:proofErr w:type="spellStart"/>
      <w:r w:rsidRPr="007B393B">
        <w:rPr>
          <w:rFonts w:ascii="Averta for TBWA" w:hAnsi="Averta for TBWA" w:cs="Times New Roman"/>
          <w:color w:val="000000" w:themeColor="text1"/>
          <w:lang w:val="fr-FR"/>
        </w:rPr>
        <w:t>Morning</w:t>
      </w:r>
      <w:proofErr w:type="spellEnd"/>
      <w:r w:rsidRPr="007B393B">
        <w:rPr>
          <w:rFonts w:ascii="Averta for TBWA" w:hAnsi="Averta for TBWA" w:cs="Times New Roman"/>
          <w:color w:val="000000" w:themeColor="text1"/>
          <w:lang w:val="fr-FR"/>
        </w:rPr>
        <w:t xml:space="preserve"> </w:t>
      </w:r>
      <w:r w:rsidR="000F61D9" w:rsidRPr="007B393B">
        <w:rPr>
          <w:rFonts w:ascii="Averta for TBWA" w:hAnsi="Averta for TBWA" w:cs="Times New Roman"/>
          <w:color w:val="000000" w:themeColor="text1"/>
          <w:lang w:val="fr-FR"/>
        </w:rPr>
        <w:t>(</w:t>
      </w:r>
      <w:r w:rsidRPr="007B393B">
        <w:rPr>
          <w:rFonts w:ascii="Averta for TBWA" w:hAnsi="Averta for TBWA" w:cs="’Rˇ"/>
          <w:color w:val="000000" w:themeColor="text1"/>
          <w:lang w:val="fr-FR"/>
        </w:rPr>
        <w:t>4,50 €</w:t>
      </w:r>
      <w:r w:rsidR="000F61D9" w:rsidRPr="007B393B">
        <w:rPr>
          <w:rFonts w:ascii="Averta for TBWA" w:hAnsi="Averta for TBWA" w:cs="’Rˇ"/>
          <w:color w:val="000000" w:themeColor="text1"/>
          <w:lang w:val="fr-FR"/>
        </w:rPr>
        <w:t>)</w:t>
      </w:r>
      <w:r w:rsidR="0041691B" w:rsidRPr="007B393B">
        <w:rPr>
          <w:rFonts w:ascii="Averta for TBWA" w:hAnsi="Averta for TBWA" w:cs="’Rˇ"/>
          <w:color w:val="000000" w:themeColor="text1"/>
          <w:lang w:val="fr-FR"/>
        </w:rPr>
        <w:t xml:space="preserve">: </w:t>
      </w:r>
      <w:r w:rsidR="007B393B" w:rsidRPr="007B393B">
        <w:rPr>
          <w:rFonts w:ascii="Averta for TBWA" w:hAnsi="Averta for TBWA" w:cs="’Rˇ"/>
          <w:color w:val="000000" w:themeColor="text1"/>
          <w:lang w:val="fr-FR"/>
        </w:rPr>
        <w:t>café</w:t>
      </w:r>
      <w:r w:rsidR="00C159EF">
        <w:rPr>
          <w:rFonts w:ascii="Averta for TBWA" w:hAnsi="Averta for TBWA" w:cs="’Rˇ"/>
          <w:color w:val="000000" w:themeColor="text1"/>
          <w:lang w:val="fr-FR"/>
        </w:rPr>
        <w:t xml:space="preserve"> ou thé</w:t>
      </w:r>
      <w:r w:rsidR="0041691B" w:rsidRPr="007B393B">
        <w:rPr>
          <w:rFonts w:ascii="Averta for TBWA" w:hAnsi="Averta for TBWA" w:cs="Times New Roman"/>
          <w:color w:val="000000" w:themeColor="text1"/>
          <w:lang w:val="fr-FR"/>
        </w:rPr>
        <w:t>,</w:t>
      </w:r>
      <w:r w:rsidR="007B393B" w:rsidRPr="007B393B">
        <w:rPr>
          <w:rFonts w:ascii="Averta for TBWA" w:hAnsi="Averta for TBWA" w:cs="Times New Roman"/>
          <w:color w:val="000000" w:themeColor="text1"/>
          <w:lang w:val="fr-FR"/>
        </w:rPr>
        <w:t xml:space="preserve"> œufs</w:t>
      </w:r>
      <w:r w:rsidR="006F2965">
        <w:rPr>
          <w:rFonts w:ascii="Averta for TBWA" w:hAnsi="Averta for TBWA" w:cs="Times New Roman"/>
          <w:color w:val="000000" w:themeColor="text1"/>
          <w:lang w:val="fr-FR"/>
        </w:rPr>
        <w:t xml:space="preserve"> fraîchement</w:t>
      </w:r>
      <w:r w:rsidR="007B393B" w:rsidRPr="007B393B">
        <w:rPr>
          <w:rFonts w:ascii="Averta for TBWA" w:hAnsi="Averta for TBWA" w:cs="Times New Roman"/>
          <w:color w:val="000000" w:themeColor="text1"/>
          <w:lang w:val="fr-FR"/>
        </w:rPr>
        <w:t xml:space="preserve"> brouillés, </w:t>
      </w:r>
      <w:r w:rsidR="0041691B" w:rsidRPr="007B393B">
        <w:rPr>
          <w:rFonts w:ascii="Averta for TBWA" w:hAnsi="Averta for TBWA" w:cs="Times New Roman"/>
          <w:color w:val="000000" w:themeColor="text1"/>
          <w:lang w:val="fr-FR"/>
        </w:rPr>
        <w:t xml:space="preserve">2 </w:t>
      </w:r>
      <w:r w:rsidR="007B393B" w:rsidRPr="007B393B">
        <w:rPr>
          <w:rFonts w:ascii="Averta for TBWA" w:hAnsi="Averta for TBWA" w:cs="Times New Roman"/>
          <w:color w:val="000000" w:themeColor="text1"/>
          <w:lang w:val="fr-FR"/>
        </w:rPr>
        <w:t>tranches de</w:t>
      </w:r>
      <w:r w:rsidR="0041691B" w:rsidRPr="007B393B">
        <w:rPr>
          <w:rFonts w:ascii="Averta for TBWA" w:hAnsi="Averta for TBWA" w:cs="Times New Roman"/>
          <w:color w:val="000000" w:themeColor="text1"/>
          <w:lang w:val="fr-FR"/>
        </w:rPr>
        <w:t xml:space="preserve"> bacon, </w:t>
      </w:r>
      <w:proofErr w:type="spellStart"/>
      <w:r w:rsidR="0041691B" w:rsidRPr="007B393B">
        <w:rPr>
          <w:rFonts w:ascii="Averta for TBWA" w:hAnsi="Averta for TBWA" w:cs="Times New Roman"/>
          <w:color w:val="000000" w:themeColor="text1"/>
          <w:lang w:val="fr-FR"/>
        </w:rPr>
        <w:t>McMuffin</w:t>
      </w:r>
      <w:r w:rsidR="0041691B" w:rsidRPr="007B393B">
        <w:rPr>
          <w:rFonts w:ascii="Averta for TBWA" w:hAnsi="Averta for TBWA" w:cs="Times New Roman"/>
          <w:color w:val="000000" w:themeColor="text1"/>
          <w:vertAlign w:val="superscript"/>
          <w:lang w:val="fr-FR"/>
        </w:rPr>
        <w:t>TM</w:t>
      </w:r>
      <w:proofErr w:type="spellEnd"/>
      <w:r w:rsidR="0041691B" w:rsidRPr="007B393B">
        <w:rPr>
          <w:rFonts w:ascii="Averta for TBWA" w:hAnsi="Averta for TBWA" w:cs="Times New Roman"/>
          <w:color w:val="000000" w:themeColor="text1"/>
          <w:vertAlign w:val="superscript"/>
          <w:lang w:val="fr-FR"/>
        </w:rPr>
        <w:t xml:space="preserve"> </w:t>
      </w:r>
    </w:p>
    <w:p w14:paraId="322665D2" w14:textId="43B1015E" w:rsidR="00317459" w:rsidRPr="007B393B" w:rsidRDefault="00317459" w:rsidP="007D7702">
      <w:pPr>
        <w:rPr>
          <w:rFonts w:ascii="Averta for TBWA" w:hAnsi="Averta for TBWA"/>
          <w:color w:val="000000" w:themeColor="text1"/>
          <w:lang w:val="en-US"/>
        </w:rPr>
      </w:pPr>
    </w:p>
    <w:p w14:paraId="79784788" w14:textId="189AF3A4" w:rsidR="007D7702" w:rsidRPr="007B393B" w:rsidRDefault="007B393B" w:rsidP="000F61D9">
      <w:pPr>
        <w:rPr>
          <w:rFonts w:ascii="Averta for TBWA" w:hAnsi="Averta for TBWA"/>
          <w:color w:val="000000" w:themeColor="text1"/>
          <w:lang w:val="en-US"/>
        </w:rPr>
      </w:pPr>
      <w:r w:rsidRPr="007B393B">
        <w:rPr>
          <w:rFonts w:ascii="Averta for TBWA" w:hAnsi="Averta for TBWA"/>
          <w:color w:val="000000" w:themeColor="text1"/>
          <w:lang w:val="fr-FR"/>
        </w:rPr>
        <w:t>L</w:t>
      </w:r>
      <w:r>
        <w:rPr>
          <w:rFonts w:ascii="Averta for TBWA" w:hAnsi="Averta for TBWA"/>
          <w:color w:val="000000" w:themeColor="text1"/>
          <w:lang w:val="fr-FR"/>
        </w:rPr>
        <w:t>’offre complète</w:t>
      </w:r>
      <w:r w:rsidRPr="007B393B">
        <w:rPr>
          <w:rFonts w:ascii="Averta for TBWA" w:hAnsi="Averta for TBWA"/>
          <w:color w:val="000000" w:themeColor="text1"/>
          <w:lang w:val="fr-FR"/>
        </w:rPr>
        <w:t xml:space="preserve"> petit-déj peut également être commandée à la carte.</w:t>
      </w:r>
    </w:p>
    <w:p w14:paraId="49C71BE5" w14:textId="77777777" w:rsidR="007B393B" w:rsidRPr="007B393B" w:rsidRDefault="007B393B" w:rsidP="000F61D9">
      <w:pPr>
        <w:rPr>
          <w:rFonts w:ascii="Averta for TBWA" w:hAnsi="Averta for TBWA"/>
          <w:color w:val="000000" w:themeColor="text1"/>
          <w:lang w:val="en-US"/>
        </w:rPr>
      </w:pPr>
    </w:p>
    <w:p w14:paraId="42AD4894" w14:textId="7A9220F5" w:rsidR="007048C6" w:rsidRDefault="007B393B" w:rsidP="007048C6">
      <w:pPr>
        <w:jc w:val="both"/>
        <w:rPr>
          <w:rFonts w:ascii="Averta for TBWA" w:hAnsi="Averta for TBWA"/>
          <w:bCs/>
          <w:lang w:val="fr-FR"/>
        </w:rPr>
      </w:pPr>
      <w:r w:rsidRPr="007B393B">
        <w:rPr>
          <w:rFonts w:ascii="Averta for TBWA" w:hAnsi="Averta for TBWA"/>
          <w:bCs/>
          <w:lang w:val="fr-FR"/>
        </w:rPr>
        <w:t xml:space="preserve">Pour plus d’informations et de détails, rendez-vous sur </w:t>
      </w:r>
      <w:hyperlink r:id="rId7" w:history="1">
        <w:r w:rsidRPr="006606CB">
          <w:rPr>
            <w:rStyle w:val="Hyperlink"/>
            <w:rFonts w:ascii="Averta for TBWA" w:hAnsi="Averta for TBWA"/>
            <w:bCs/>
            <w:lang w:val="fr-FR"/>
          </w:rPr>
          <w:t>www.mcdonalds.be</w:t>
        </w:r>
      </w:hyperlink>
    </w:p>
    <w:p w14:paraId="3A3528AE" w14:textId="77777777" w:rsidR="007B393B" w:rsidRPr="007B393B" w:rsidRDefault="007B393B" w:rsidP="007048C6">
      <w:pPr>
        <w:jc w:val="both"/>
        <w:rPr>
          <w:rFonts w:ascii="Averta for TBWA" w:hAnsi="Averta for TBWA"/>
          <w:bCs/>
          <w:lang w:val="fr-FR"/>
        </w:rPr>
      </w:pPr>
    </w:p>
    <w:p w14:paraId="0CC633CE" w14:textId="77777777" w:rsidR="007048C6" w:rsidRPr="00A92FED" w:rsidRDefault="007048C6" w:rsidP="007048C6">
      <w:pPr>
        <w:jc w:val="center"/>
        <w:rPr>
          <w:rFonts w:ascii="Averta for TBWA" w:hAnsi="Averta for TBWA"/>
          <w:lang w:val="fr-FR"/>
        </w:rPr>
      </w:pPr>
      <w:r w:rsidRPr="00A92FED">
        <w:rPr>
          <w:rFonts w:ascii="Averta for TBWA" w:hAnsi="Averta for TBWA"/>
          <w:bCs/>
          <w:lang w:val="fr-FR"/>
        </w:rPr>
        <w:t>***</w:t>
      </w:r>
    </w:p>
    <w:p w14:paraId="2ABE17BD" w14:textId="77777777" w:rsidR="007048C6" w:rsidRPr="00A92FED" w:rsidRDefault="007048C6" w:rsidP="007048C6">
      <w:pPr>
        <w:spacing w:line="264" w:lineRule="auto"/>
        <w:rPr>
          <w:rFonts w:ascii="Averta for TBWA" w:hAnsi="Averta for TBWA"/>
          <w:bCs/>
          <w:lang w:val="fr-FR"/>
        </w:rPr>
      </w:pPr>
    </w:p>
    <w:p w14:paraId="2E2DD82C" w14:textId="77777777" w:rsidR="002A5AE6" w:rsidRPr="002A5AE6" w:rsidRDefault="002A5AE6" w:rsidP="002A5AE6">
      <w:pPr>
        <w:jc w:val="both"/>
        <w:rPr>
          <w:rFonts w:ascii="Averta for TBWA" w:hAnsi="Averta for TBWA"/>
          <w:b/>
          <w:sz w:val="22"/>
          <w:szCs w:val="22"/>
          <w:lang w:val="fr-FR"/>
        </w:rPr>
      </w:pPr>
      <w:r w:rsidRPr="002A5AE6">
        <w:rPr>
          <w:rFonts w:ascii="Averta for TBWA" w:hAnsi="Averta for TBWA"/>
          <w:b/>
          <w:sz w:val="22"/>
          <w:szCs w:val="22"/>
          <w:lang w:val="fr-FR"/>
        </w:rPr>
        <w:t xml:space="preserve">Pour de plus amples informations, veuillez contacter : </w:t>
      </w:r>
    </w:p>
    <w:p w14:paraId="2FCACE67" w14:textId="77777777" w:rsidR="002A5AE6" w:rsidRPr="002A5AE6" w:rsidRDefault="002A5AE6" w:rsidP="002A5AE6">
      <w:pPr>
        <w:jc w:val="both"/>
        <w:rPr>
          <w:rFonts w:ascii="Averta for TBWA" w:hAnsi="Averta for TBWA"/>
          <w:sz w:val="22"/>
          <w:szCs w:val="22"/>
          <w:lang w:val="fr-FR"/>
        </w:rPr>
      </w:pPr>
      <w:r w:rsidRPr="002A5AE6">
        <w:rPr>
          <w:rFonts w:ascii="Averta for TBWA" w:hAnsi="Averta for TBWA"/>
          <w:sz w:val="22"/>
          <w:szCs w:val="22"/>
          <w:lang w:val="fr-FR"/>
        </w:rPr>
        <w:t xml:space="preserve">Kristel </w:t>
      </w:r>
      <w:proofErr w:type="spellStart"/>
      <w:r w:rsidRPr="002A5AE6">
        <w:rPr>
          <w:rFonts w:ascii="Averta for TBWA" w:hAnsi="Averta for TBWA"/>
          <w:sz w:val="22"/>
          <w:szCs w:val="22"/>
          <w:lang w:val="fr-FR"/>
        </w:rPr>
        <w:t>Muls</w:t>
      </w:r>
      <w:proofErr w:type="spellEnd"/>
      <w:r w:rsidRPr="002A5AE6">
        <w:rPr>
          <w:rFonts w:ascii="Averta for TBWA" w:hAnsi="Averta for TBWA"/>
          <w:sz w:val="22"/>
          <w:szCs w:val="22"/>
          <w:lang w:val="fr-FR"/>
        </w:rPr>
        <w:t xml:space="preserve"> – McDonald’s Belgique – 32 2 716 04 50</w:t>
      </w:r>
    </w:p>
    <w:p w14:paraId="125D04A9" w14:textId="77777777" w:rsidR="002A5AE6" w:rsidRPr="002A5AE6" w:rsidRDefault="002A5AE6" w:rsidP="002A5AE6">
      <w:pPr>
        <w:jc w:val="both"/>
        <w:rPr>
          <w:rFonts w:ascii="Averta for TBWA" w:hAnsi="Averta for TBWA"/>
          <w:sz w:val="22"/>
          <w:szCs w:val="22"/>
          <w:lang w:val="fr-FR"/>
        </w:rPr>
      </w:pPr>
      <w:r w:rsidRPr="002A5AE6">
        <w:rPr>
          <w:rFonts w:ascii="Averta for TBWA" w:hAnsi="Averta for TBWA"/>
          <w:sz w:val="22"/>
          <w:szCs w:val="22"/>
          <w:lang w:val="fr-FR"/>
        </w:rPr>
        <w:t>Aurélie Coeckelbergh – PRIDE – 0479 261 613 – aurelie.coeckelbergh@pr-ide.be</w:t>
      </w:r>
    </w:p>
    <w:p w14:paraId="15888690" w14:textId="77777777" w:rsidR="002A5AE6" w:rsidRPr="002A5AE6" w:rsidRDefault="002A5AE6" w:rsidP="002A5AE6">
      <w:pPr>
        <w:jc w:val="both"/>
        <w:rPr>
          <w:rFonts w:ascii="Averta for TBWA" w:hAnsi="Averta for TBWA"/>
          <w:sz w:val="22"/>
          <w:szCs w:val="22"/>
          <w:lang w:val="fr-FR"/>
        </w:rPr>
      </w:pPr>
      <w:r w:rsidRPr="002A5AE6">
        <w:rPr>
          <w:rFonts w:ascii="Averta for TBWA" w:hAnsi="Averta for TBWA"/>
          <w:sz w:val="22"/>
          <w:szCs w:val="22"/>
          <w:lang w:val="fr-FR"/>
        </w:rPr>
        <w:t xml:space="preserve">Isabelle </w:t>
      </w:r>
      <w:proofErr w:type="spellStart"/>
      <w:r w:rsidRPr="002A5AE6">
        <w:rPr>
          <w:rFonts w:ascii="Averta for TBWA" w:hAnsi="Averta for TBWA"/>
          <w:sz w:val="22"/>
          <w:szCs w:val="22"/>
          <w:lang w:val="fr-FR"/>
        </w:rPr>
        <w:t>Verdeyen</w:t>
      </w:r>
      <w:proofErr w:type="spellEnd"/>
      <w:r w:rsidRPr="002A5AE6">
        <w:rPr>
          <w:rFonts w:ascii="Averta for TBWA" w:hAnsi="Averta for TBWA"/>
          <w:sz w:val="22"/>
          <w:szCs w:val="22"/>
          <w:lang w:val="fr-FR"/>
        </w:rPr>
        <w:t xml:space="preserve"> – PRIDE – 0486 89 38 62 – isabelle.verdeyen@pr-ide.be</w:t>
      </w:r>
    </w:p>
    <w:p w14:paraId="5B939552" w14:textId="77777777" w:rsidR="002A5AE6" w:rsidRPr="002A5AE6" w:rsidRDefault="002A5AE6" w:rsidP="002A5AE6">
      <w:pPr>
        <w:jc w:val="both"/>
        <w:rPr>
          <w:rFonts w:ascii="Averta for TBWA" w:hAnsi="Averta for TBWA"/>
          <w:sz w:val="22"/>
          <w:szCs w:val="22"/>
          <w:lang w:val="fr-FR"/>
        </w:rPr>
      </w:pPr>
    </w:p>
    <w:p w14:paraId="319EFA83" w14:textId="1E23B997" w:rsidR="002A5AE6" w:rsidRPr="002A5AE6" w:rsidRDefault="002A5AE6" w:rsidP="002A5AE6">
      <w:pPr>
        <w:jc w:val="both"/>
        <w:rPr>
          <w:rFonts w:ascii="Averta for TBWA" w:hAnsi="Averta for TBWA"/>
          <w:b/>
          <w:sz w:val="22"/>
          <w:szCs w:val="22"/>
          <w:lang w:val="fr-FR"/>
        </w:rPr>
      </w:pPr>
      <w:r w:rsidRPr="002A5AE6">
        <w:rPr>
          <w:rFonts w:ascii="Averta for TBWA" w:hAnsi="Averta for TBWA"/>
          <w:b/>
          <w:sz w:val="22"/>
          <w:szCs w:val="22"/>
          <w:lang w:val="fr-FR"/>
        </w:rPr>
        <w:t>A propos de McDonald’s Belgique</w:t>
      </w:r>
    </w:p>
    <w:p w14:paraId="51D55773" w14:textId="3AFD2FE8" w:rsidR="00DD01A0" w:rsidRPr="002A5AE6" w:rsidRDefault="002A5AE6" w:rsidP="002A5AE6">
      <w:pPr>
        <w:jc w:val="both"/>
        <w:rPr>
          <w:rFonts w:ascii="Averta for TBWA" w:hAnsi="Averta for TBWA"/>
          <w:sz w:val="22"/>
          <w:szCs w:val="22"/>
          <w:lang w:val="fr-FR"/>
        </w:rPr>
      </w:pPr>
      <w:r w:rsidRPr="002A5AE6">
        <w:rPr>
          <w:rFonts w:ascii="Averta for TBWA" w:hAnsi="Averta for TBWA"/>
          <w:sz w:val="22"/>
          <w:szCs w:val="22"/>
          <w:lang w:val="fr-FR"/>
        </w:rPr>
        <w:t>Les 84 restaurants McDonald’s belges sont sous la direction de 24 franchisés. Aujourd’hui, avec McDonald’s Belgique, ils comptent 4.971 collaborateurs, dont 55% sont des jeunes âgés de moins de 25 ans. Des formations sont données dès le premier jour. L’année dernière, les collaborateurs McDo ont pu bénéficier de 97.218 heures de formation. Depuis son arrivée en Belgique, il y a 40 ans, la durabilité constitue un élément important pour McDonald’s qui a adopté une série de mesures dans ses restaurants, comme l’utilisation d’une énergie 100% verte dans tous les restaurants depuis 2007. Cette année, cela fera 10 ans que McDonald’s Belgique utilise son propre système de collecte et de gestion des déchets, le Green Truck.</w:t>
      </w:r>
    </w:p>
    <w:sectPr w:rsidR="00DD01A0" w:rsidRPr="002A5AE6" w:rsidSect="00130123">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8E841" w14:textId="77777777" w:rsidR="00D732EE" w:rsidRDefault="00D732EE" w:rsidP="00CF5E44">
      <w:r>
        <w:separator/>
      </w:r>
    </w:p>
  </w:endnote>
  <w:endnote w:type="continuationSeparator" w:id="0">
    <w:p w14:paraId="1D9134BF" w14:textId="77777777" w:rsidR="00D732EE" w:rsidRDefault="00D732EE" w:rsidP="00CF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Cambria">
    <w:panose1 w:val="02040503050406030204"/>
    <w:charset w:val="00"/>
    <w:family w:val="roman"/>
    <w:pitch w:val="variable"/>
    <w:sig w:usb0="E00002FF" w:usb1="400004FF" w:usb2="00000000" w:usb3="00000000" w:csb0="0000019F" w:csb1="00000000"/>
  </w:font>
  <w:font w:name="’Rˇ">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5783F" w14:textId="77777777" w:rsidR="00D732EE" w:rsidRDefault="00D732EE" w:rsidP="00CF5E44">
      <w:r>
        <w:separator/>
      </w:r>
    </w:p>
  </w:footnote>
  <w:footnote w:type="continuationSeparator" w:id="0">
    <w:p w14:paraId="5CA51BFF" w14:textId="77777777" w:rsidR="00D732EE" w:rsidRDefault="00D732EE" w:rsidP="00CF5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DC1C8" w14:textId="77777777" w:rsidR="002A5AE6" w:rsidRPr="00FE59D9" w:rsidRDefault="002A5AE6" w:rsidP="002A5AE6">
    <w:pPr>
      <w:spacing w:line="260" w:lineRule="auto"/>
      <w:jc w:val="both"/>
      <w:rPr>
        <w:lang w:val="fr-FR"/>
      </w:rPr>
    </w:pPr>
    <w:r w:rsidRPr="00FE59D9">
      <w:rPr>
        <w:rFonts w:asciiTheme="majorHAnsi" w:hAnsiTheme="majorHAnsi"/>
        <w:i/>
        <w:lang w:val="fr-FR"/>
      </w:rPr>
      <w:t>Communiqué de presse</w:t>
    </w:r>
  </w:p>
  <w:p w14:paraId="074F99F5" w14:textId="553FDCEB" w:rsidR="00CF5E44" w:rsidRPr="007048C6" w:rsidRDefault="007048C6" w:rsidP="007048C6">
    <w:pPr>
      <w:ind w:left="5760" w:firstLine="720"/>
      <w:rPr>
        <w:rFonts w:ascii="Averta for TBWA" w:hAnsi="Averta for TBWA"/>
        <w:i/>
      </w:rPr>
    </w:pPr>
    <w:r>
      <w:rPr>
        <w:rFonts w:ascii="Averta for TBWA" w:hAnsi="Averta for TBWA"/>
        <w:i/>
      </w:rPr>
      <w:t xml:space="preserve">           </w:t>
    </w:r>
    <w:r w:rsidR="00CF5E44" w:rsidRPr="007048C6">
      <w:rPr>
        <w:rFonts w:ascii="Averta for TBWA" w:hAnsi="Averta for TBWA"/>
        <w:i/>
      </w:rPr>
      <w:t xml:space="preserve"> </w:t>
    </w:r>
    <w:r w:rsidR="002A5AE6" w:rsidRPr="00AA7335">
      <w:rPr>
        <w:noProof/>
        <w:lang w:val="en-GB" w:eastAsia="en-GB"/>
      </w:rPr>
      <w:drawing>
        <wp:inline distT="0" distB="0" distL="0" distR="0" wp14:anchorId="0E0AFD37" wp14:editId="56A0D24A">
          <wp:extent cx="820420" cy="721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0420" cy="721248"/>
                  </a:xfrm>
                  <a:prstGeom prst="rect">
                    <a:avLst/>
                  </a:prstGeom>
                  <a:noFill/>
                  <a:ln w="9525">
                    <a:noFill/>
                    <a:miter lim="800000"/>
                    <a:headEnd/>
                    <a:tailEnd/>
                  </a:ln>
                </pic:spPr>
              </pic:pic>
            </a:graphicData>
          </a:graphic>
        </wp:inline>
      </w:drawing>
    </w:r>
  </w:p>
  <w:p w14:paraId="13D4E494" w14:textId="77777777" w:rsidR="00CF5E44" w:rsidRDefault="00CF5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27266"/>
    <w:multiLevelType w:val="hybridMultilevel"/>
    <w:tmpl w:val="EA5697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7A"/>
    <w:rsid w:val="000A3CD2"/>
    <w:rsid w:val="000F61D9"/>
    <w:rsid w:val="00130123"/>
    <w:rsid w:val="001B06CB"/>
    <w:rsid w:val="001E0BEB"/>
    <w:rsid w:val="001F58DD"/>
    <w:rsid w:val="002A5AE6"/>
    <w:rsid w:val="002D1B91"/>
    <w:rsid w:val="00307D1C"/>
    <w:rsid w:val="00317459"/>
    <w:rsid w:val="00337FC1"/>
    <w:rsid w:val="003C75B7"/>
    <w:rsid w:val="003D6B46"/>
    <w:rsid w:val="0041691B"/>
    <w:rsid w:val="004577D3"/>
    <w:rsid w:val="00472C23"/>
    <w:rsid w:val="004A2C38"/>
    <w:rsid w:val="005B625A"/>
    <w:rsid w:val="00646285"/>
    <w:rsid w:val="00662676"/>
    <w:rsid w:val="006F0220"/>
    <w:rsid w:val="006F2965"/>
    <w:rsid w:val="007048C6"/>
    <w:rsid w:val="0076391B"/>
    <w:rsid w:val="00763B83"/>
    <w:rsid w:val="00790065"/>
    <w:rsid w:val="007B393B"/>
    <w:rsid w:val="007D7702"/>
    <w:rsid w:val="00810AA8"/>
    <w:rsid w:val="00957D36"/>
    <w:rsid w:val="009E1D7A"/>
    <w:rsid w:val="00A11A37"/>
    <w:rsid w:val="00A279E4"/>
    <w:rsid w:val="00A504DF"/>
    <w:rsid w:val="00A92FED"/>
    <w:rsid w:val="00AB1ACF"/>
    <w:rsid w:val="00B11636"/>
    <w:rsid w:val="00B2368B"/>
    <w:rsid w:val="00B6673C"/>
    <w:rsid w:val="00C11F57"/>
    <w:rsid w:val="00C159EF"/>
    <w:rsid w:val="00C62EA8"/>
    <w:rsid w:val="00CC299E"/>
    <w:rsid w:val="00CF5E44"/>
    <w:rsid w:val="00D732EE"/>
    <w:rsid w:val="00DA177F"/>
    <w:rsid w:val="00DC1F1D"/>
    <w:rsid w:val="00DD01A0"/>
    <w:rsid w:val="00E1440F"/>
    <w:rsid w:val="00F95514"/>
    <w:rsid w:val="00FC6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1487FC"/>
  <w14:defaultImageDpi w14:val="32767"/>
  <w15:chartTrackingRefBased/>
  <w15:docId w15:val="{2BDFC153-5047-5D4C-A0B4-0604C4F7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E44"/>
    <w:pPr>
      <w:tabs>
        <w:tab w:val="center" w:pos="4680"/>
        <w:tab w:val="right" w:pos="9360"/>
      </w:tabs>
    </w:pPr>
  </w:style>
  <w:style w:type="character" w:customStyle="1" w:styleId="HeaderChar">
    <w:name w:val="Header Char"/>
    <w:basedOn w:val="DefaultParagraphFont"/>
    <w:link w:val="Header"/>
    <w:uiPriority w:val="99"/>
    <w:rsid w:val="00CF5E44"/>
    <w:rPr>
      <w:lang w:val="nl-NL"/>
    </w:rPr>
  </w:style>
  <w:style w:type="paragraph" w:styleId="Footer">
    <w:name w:val="footer"/>
    <w:basedOn w:val="Normal"/>
    <w:link w:val="FooterChar"/>
    <w:uiPriority w:val="99"/>
    <w:unhideWhenUsed/>
    <w:rsid w:val="00CF5E44"/>
    <w:pPr>
      <w:tabs>
        <w:tab w:val="center" w:pos="4680"/>
        <w:tab w:val="right" w:pos="9360"/>
      </w:tabs>
    </w:pPr>
  </w:style>
  <w:style w:type="character" w:customStyle="1" w:styleId="FooterChar">
    <w:name w:val="Footer Char"/>
    <w:basedOn w:val="DefaultParagraphFont"/>
    <w:link w:val="Footer"/>
    <w:uiPriority w:val="99"/>
    <w:rsid w:val="00CF5E44"/>
    <w:rPr>
      <w:lang w:val="nl-NL"/>
    </w:rPr>
  </w:style>
  <w:style w:type="paragraph" w:styleId="BalloonText">
    <w:name w:val="Balloon Text"/>
    <w:basedOn w:val="Normal"/>
    <w:link w:val="BalloonTextChar"/>
    <w:uiPriority w:val="99"/>
    <w:semiHidden/>
    <w:unhideWhenUsed/>
    <w:rsid w:val="00337F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7FC1"/>
    <w:rPr>
      <w:rFonts w:ascii="Times New Roman" w:hAnsi="Times New Roman" w:cs="Times New Roman"/>
      <w:sz w:val="18"/>
      <w:szCs w:val="18"/>
      <w:lang w:val="nl-NL"/>
    </w:rPr>
  </w:style>
  <w:style w:type="paragraph" w:styleId="ListParagraph">
    <w:name w:val="List Paragraph"/>
    <w:basedOn w:val="Normal"/>
    <w:uiPriority w:val="34"/>
    <w:qFormat/>
    <w:rsid w:val="0041691B"/>
    <w:pPr>
      <w:ind w:left="720"/>
      <w:contextualSpacing/>
    </w:pPr>
  </w:style>
  <w:style w:type="character" w:styleId="Hyperlink">
    <w:name w:val="Hyperlink"/>
    <w:basedOn w:val="DefaultParagraphFont"/>
    <w:uiPriority w:val="99"/>
    <w:unhideWhenUsed/>
    <w:rsid w:val="007B393B"/>
    <w:rPr>
      <w:color w:val="0563C1" w:themeColor="hyperlink"/>
      <w:u w:val="single"/>
    </w:rPr>
  </w:style>
  <w:style w:type="character" w:styleId="UnresolvedMention">
    <w:name w:val="Unresolved Mention"/>
    <w:basedOn w:val="DefaultParagraphFont"/>
    <w:uiPriority w:val="99"/>
    <w:rsid w:val="007B3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982810">
      <w:bodyDiv w:val="1"/>
      <w:marLeft w:val="0"/>
      <w:marRight w:val="0"/>
      <w:marTop w:val="0"/>
      <w:marBottom w:val="0"/>
      <w:divBdr>
        <w:top w:val="none" w:sz="0" w:space="0" w:color="auto"/>
        <w:left w:val="none" w:sz="0" w:space="0" w:color="auto"/>
        <w:bottom w:val="none" w:sz="0" w:space="0" w:color="auto"/>
        <w:right w:val="none" w:sz="0" w:space="0" w:color="auto"/>
      </w:divBdr>
    </w:div>
    <w:div w:id="1487088260">
      <w:bodyDiv w:val="1"/>
      <w:marLeft w:val="0"/>
      <w:marRight w:val="0"/>
      <w:marTop w:val="0"/>
      <w:marBottom w:val="0"/>
      <w:divBdr>
        <w:top w:val="none" w:sz="0" w:space="0" w:color="auto"/>
        <w:left w:val="none" w:sz="0" w:space="0" w:color="auto"/>
        <w:bottom w:val="none" w:sz="0" w:space="0" w:color="auto"/>
        <w:right w:val="none" w:sz="0" w:space="0" w:color="auto"/>
      </w:divBdr>
    </w:div>
    <w:div w:id="184038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cdonald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Dias</dc:creator>
  <cp:keywords/>
  <dc:description/>
  <cp:lastModifiedBy>Microsoft Office User</cp:lastModifiedBy>
  <cp:revision>9</cp:revision>
  <dcterms:created xsi:type="dcterms:W3CDTF">2019-02-22T14:33:00Z</dcterms:created>
  <dcterms:modified xsi:type="dcterms:W3CDTF">2019-02-26T08:54:00Z</dcterms:modified>
</cp:coreProperties>
</file>